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2B" w:rsidRPr="00983886" w:rsidRDefault="003C752B" w:rsidP="003C752B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3C752B" w:rsidRPr="00875CD5" w:rsidRDefault="003C752B" w:rsidP="003C752B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3C752B" w:rsidRDefault="003C752B" w:rsidP="003C752B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3C752B" w:rsidRDefault="003C752B" w:rsidP="003C752B"/>
    <w:p w:rsidR="003C752B" w:rsidRDefault="003C752B" w:rsidP="003C752B"/>
    <w:p w:rsidR="003C752B" w:rsidRPr="008E7DA6" w:rsidRDefault="003C752B" w:rsidP="003C752B"/>
    <w:p w:rsidR="003C752B" w:rsidRDefault="003C752B" w:rsidP="003C752B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3C752B" w:rsidRPr="008E7DA6" w:rsidRDefault="003C752B" w:rsidP="003C752B"/>
    <w:p w:rsidR="003C752B" w:rsidRPr="008E7DA6" w:rsidRDefault="003C752B" w:rsidP="003C752B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3C752B" w:rsidRPr="000E0809" w:rsidRDefault="003C752B" w:rsidP="003C752B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Bükkzsérc Község Önkormányzatának Képviselő-testülete</w:t>
      </w:r>
    </w:p>
    <w:p w:rsidR="003C752B" w:rsidRPr="000E0809" w:rsidRDefault="003C752B" w:rsidP="003C752B">
      <w:pPr>
        <w:widowControl w:val="0"/>
        <w:jc w:val="center"/>
        <w:rPr>
          <w:rFonts w:ascii="Book Antiqua" w:hAnsi="Book Antiqua"/>
          <w:b/>
          <w:snapToGrid w:val="0"/>
          <w:sz w:val="32"/>
          <w:u w:val="single"/>
        </w:rPr>
      </w:pP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2018. </w:t>
      </w:r>
      <w:r>
        <w:rPr>
          <w:rFonts w:ascii="Book Antiqua" w:hAnsi="Book Antiqua"/>
          <w:b/>
          <w:snapToGrid w:val="0"/>
          <w:sz w:val="32"/>
          <w:u w:val="single"/>
        </w:rPr>
        <w:t>október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 </w:t>
      </w:r>
      <w:r>
        <w:rPr>
          <w:rFonts w:ascii="Book Antiqua" w:hAnsi="Book Antiqua"/>
          <w:b/>
          <w:snapToGrid w:val="0"/>
          <w:sz w:val="32"/>
          <w:u w:val="single"/>
        </w:rPr>
        <w:t>11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-</w:t>
      </w:r>
      <w:r>
        <w:rPr>
          <w:rFonts w:ascii="Book Antiqua" w:hAnsi="Book Antiqua"/>
          <w:b/>
          <w:snapToGrid w:val="0"/>
          <w:sz w:val="32"/>
          <w:u w:val="single"/>
        </w:rPr>
        <w:t>é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n (</w:t>
      </w:r>
      <w:r>
        <w:rPr>
          <w:rFonts w:ascii="Book Antiqua" w:hAnsi="Book Antiqua"/>
          <w:b/>
          <w:snapToGrid w:val="0"/>
          <w:sz w:val="32"/>
          <w:u w:val="single"/>
        </w:rPr>
        <w:t>csütörtökön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)</w:t>
      </w:r>
    </w:p>
    <w:p w:rsidR="003C752B" w:rsidRPr="000E0809" w:rsidRDefault="003C752B" w:rsidP="003C752B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1</w:t>
      </w:r>
      <w:r>
        <w:rPr>
          <w:rFonts w:ascii="Book Antiqua" w:hAnsi="Book Antiqua"/>
          <w:b/>
          <w:snapToGrid w:val="0"/>
          <w:sz w:val="32"/>
        </w:rPr>
        <w:t>6</w:t>
      </w:r>
      <w:r>
        <w:rPr>
          <w:rFonts w:ascii="Book Antiqua" w:hAnsi="Book Antiqua"/>
          <w:b/>
          <w:snapToGrid w:val="0"/>
          <w:sz w:val="32"/>
          <w:vertAlign w:val="superscript"/>
        </w:rPr>
        <w:t>0</w:t>
      </w:r>
      <w:r w:rsidRPr="000E0809">
        <w:rPr>
          <w:rFonts w:ascii="Book Antiqua" w:hAnsi="Book Antiqua"/>
          <w:b/>
          <w:snapToGrid w:val="0"/>
          <w:sz w:val="32"/>
          <w:vertAlign w:val="superscript"/>
        </w:rPr>
        <w:t>0</w:t>
      </w:r>
      <w:r w:rsidRPr="000E0809">
        <w:rPr>
          <w:rFonts w:ascii="Book Antiqua" w:hAnsi="Book Antiqua"/>
          <w:b/>
          <w:snapToGrid w:val="0"/>
          <w:sz w:val="32"/>
        </w:rPr>
        <w:t xml:space="preserve"> órai kezdettel</w:t>
      </w:r>
      <w:r>
        <w:rPr>
          <w:rFonts w:ascii="Book Antiqua" w:hAnsi="Book Antiqua"/>
          <w:b/>
          <w:snapToGrid w:val="0"/>
          <w:sz w:val="32"/>
        </w:rPr>
        <w:t xml:space="preserve"> RENDKÍVÜLI</w:t>
      </w:r>
    </w:p>
    <w:p w:rsidR="003C752B" w:rsidRPr="000E0809" w:rsidRDefault="003C752B" w:rsidP="003C752B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proofErr w:type="gramStart"/>
      <w:r w:rsidRPr="000E0809">
        <w:rPr>
          <w:rFonts w:ascii="Book Antiqua" w:hAnsi="Book Antiqua"/>
          <w:b/>
          <w:snapToGrid w:val="0"/>
          <w:sz w:val="32"/>
        </w:rPr>
        <w:t>képviselő-testületi</w:t>
      </w:r>
      <w:proofErr w:type="gramEnd"/>
      <w:r w:rsidRPr="000E0809">
        <w:rPr>
          <w:rFonts w:ascii="Book Antiqua" w:hAnsi="Book Antiqua"/>
          <w:b/>
          <w:snapToGrid w:val="0"/>
          <w:sz w:val="32"/>
        </w:rPr>
        <w:t xml:space="preserve"> ülést tart</w:t>
      </w:r>
    </w:p>
    <w:p w:rsidR="003C752B" w:rsidRDefault="003C752B" w:rsidP="003C752B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3C752B" w:rsidRDefault="003C752B" w:rsidP="003C752B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3C752B" w:rsidRPr="008E7DA6" w:rsidRDefault="003C752B" w:rsidP="003C752B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Hivatal</w:t>
      </w:r>
    </w:p>
    <w:p w:rsidR="003C752B" w:rsidRPr="008E7DA6" w:rsidRDefault="003C752B" w:rsidP="003C752B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Petőfi út 4.</w:t>
      </w:r>
    </w:p>
    <w:p w:rsidR="003C752B" w:rsidRDefault="003C752B" w:rsidP="003C752B">
      <w:pPr>
        <w:rPr>
          <w:rFonts w:ascii="Book Antiqua" w:hAnsi="Book Antiqua"/>
          <w:b/>
          <w:u w:val="single"/>
        </w:rPr>
      </w:pPr>
    </w:p>
    <w:p w:rsidR="003C752B" w:rsidRDefault="003C752B" w:rsidP="003C752B">
      <w:pPr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0E0809">
        <w:rPr>
          <w:rFonts w:ascii="Book Antiqua" w:hAnsi="Book Antiqua"/>
          <w:b/>
          <w:sz w:val="22"/>
          <w:szCs w:val="22"/>
          <w:u w:val="single"/>
        </w:rPr>
        <w:t>Az  ülés</w:t>
      </w:r>
      <w:proofErr w:type="gramEnd"/>
      <w:r w:rsidRPr="000E0809">
        <w:rPr>
          <w:rFonts w:ascii="Book Antiqua" w:hAnsi="Book Antiqua"/>
          <w:b/>
          <w:sz w:val="22"/>
          <w:szCs w:val="22"/>
          <w:u w:val="single"/>
        </w:rPr>
        <w:t xml:space="preserve"> tervezett napirendje:</w:t>
      </w:r>
    </w:p>
    <w:p w:rsidR="003C752B" w:rsidRDefault="003C752B" w:rsidP="003C752B">
      <w:pPr>
        <w:rPr>
          <w:rFonts w:ascii="Book Antiqua" w:hAnsi="Book Antiqua"/>
          <w:b/>
          <w:sz w:val="22"/>
          <w:szCs w:val="22"/>
          <w:u w:val="single"/>
        </w:rPr>
      </w:pPr>
    </w:p>
    <w:p w:rsidR="003C752B" w:rsidRPr="003C752B" w:rsidRDefault="003C752B" w:rsidP="003C752B">
      <w:pPr>
        <w:pStyle w:val="Listaszerbekezds"/>
        <w:numPr>
          <w:ilvl w:val="0"/>
          <w:numId w:val="1"/>
        </w:numPr>
        <w:rPr>
          <w:rFonts w:ascii="Book Antiqua" w:hAnsi="Book Antiqua"/>
          <w:szCs w:val="20"/>
        </w:rPr>
      </w:pPr>
      <w:r w:rsidRPr="003C752B">
        <w:rPr>
          <w:rFonts w:ascii="Book Antiqua" w:hAnsi="Book Antiqua"/>
        </w:rPr>
        <w:t>A</w:t>
      </w:r>
      <w:r w:rsidRPr="003C752B">
        <w:rPr>
          <w:rFonts w:ascii="Book Antiqua" w:hAnsi="Book Antiqua"/>
        </w:rPr>
        <w:t xml:space="preserve"> „TOP-2.1.3-15-BO1-2016-00067 Dél-bükki települések belterületi vízrendezése” tárgyú közbeszerzési eljárás vonatkozásában </w:t>
      </w:r>
      <w:r w:rsidRPr="003C752B">
        <w:rPr>
          <w:rFonts w:ascii="Book Antiqua" w:hAnsi="Book Antiqua"/>
        </w:rPr>
        <w:t>döntések meghozatala</w:t>
      </w:r>
      <w:r w:rsidRPr="003C752B">
        <w:rPr>
          <w:rFonts w:ascii="Book Antiqua" w:hAnsi="Book Antiqua"/>
          <w:szCs w:val="20"/>
        </w:rPr>
        <w:t xml:space="preserve"> </w:t>
      </w:r>
    </w:p>
    <w:p w:rsidR="003C752B" w:rsidRPr="003C752B" w:rsidRDefault="003C752B" w:rsidP="003C752B">
      <w:pPr>
        <w:pStyle w:val="Listaszerbekezds"/>
        <w:rPr>
          <w:rFonts w:ascii="Book Antiqua" w:hAnsi="Book Antiqua"/>
          <w:szCs w:val="20"/>
        </w:rPr>
      </w:pPr>
      <w:r w:rsidRPr="003C752B">
        <w:rPr>
          <w:rFonts w:ascii="Book Antiqua" w:hAnsi="Book Antiqua"/>
          <w:b/>
          <w:szCs w:val="20"/>
        </w:rPr>
        <w:t>Előterjesztő</w:t>
      </w:r>
      <w:r w:rsidRPr="003C752B">
        <w:rPr>
          <w:rFonts w:ascii="Book Antiqua" w:hAnsi="Book Antiqua"/>
          <w:szCs w:val="20"/>
        </w:rPr>
        <w:t>: Vasas Csaba polgármester</w:t>
      </w:r>
    </w:p>
    <w:p w:rsidR="003C752B" w:rsidRPr="004C5B19" w:rsidRDefault="003C752B" w:rsidP="003C752B">
      <w:pPr>
        <w:rPr>
          <w:rFonts w:ascii="Book Antiqua" w:hAnsi="Book Antiqua"/>
          <w:b/>
          <w:sz w:val="22"/>
          <w:szCs w:val="22"/>
          <w:u w:val="single"/>
        </w:rPr>
      </w:pPr>
    </w:p>
    <w:p w:rsidR="003C752B" w:rsidRPr="004C5B19" w:rsidRDefault="003C752B" w:rsidP="003C752B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</w:rPr>
        <w:t>Indítványok, javaslatok</w:t>
      </w:r>
    </w:p>
    <w:p w:rsidR="003C752B" w:rsidRPr="008E03F5" w:rsidRDefault="003C752B" w:rsidP="003C752B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</w:p>
    <w:p w:rsidR="003C752B" w:rsidRDefault="003C752B" w:rsidP="003C752B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:rsidR="003C752B" w:rsidRPr="008E7DA6" w:rsidRDefault="003C752B" w:rsidP="003C752B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</w:t>
      </w:r>
      <w:r>
        <w:rPr>
          <w:rFonts w:ascii="Book Antiqua" w:hAnsi="Book Antiqua"/>
          <w:b/>
          <w:spacing w:val="20"/>
          <w:sz w:val="24"/>
          <w:szCs w:val="24"/>
          <w:u w:val="single"/>
        </w:rPr>
        <w:t>,</w:t>
      </w: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3C752B" w:rsidRDefault="003C752B" w:rsidP="003C752B"/>
    <w:p w:rsidR="003C752B" w:rsidRDefault="003C752B" w:rsidP="003C752B"/>
    <w:p w:rsidR="003C752B" w:rsidRPr="008E7DA6" w:rsidRDefault="003C752B" w:rsidP="003C752B"/>
    <w:p w:rsidR="003C752B" w:rsidRDefault="003C752B" w:rsidP="003C752B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2018. </w:t>
      </w:r>
      <w:r>
        <w:rPr>
          <w:rFonts w:ascii="Book Antiqua" w:hAnsi="Book Antiqua"/>
          <w:snapToGrid w:val="0"/>
        </w:rPr>
        <w:t>október 8.</w:t>
      </w:r>
      <w:bookmarkStart w:id="0" w:name="_GoBack"/>
      <w:bookmarkEnd w:id="0"/>
    </w:p>
    <w:p w:rsidR="003C752B" w:rsidRDefault="003C752B" w:rsidP="003C752B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C752B" w:rsidRDefault="003C752B" w:rsidP="003C752B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C752B" w:rsidRPr="008E7DA6" w:rsidRDefault="003C752B" w:rsidP="003C752B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C752B" w:rsidRDefault="003C752B" w:rsidP="003C752B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3C752B" w:rsidRDefault="003C752B" w:rsidP="003C752B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3C752B" w:rsidRDefault="003C752B" w:rsidP="003C752B"/>
    <w:p w:rsidR="003C752B" w:rsidRDefault="003C752B" w:rsidP="003C752B"/>
    <w:p w:rsidR="003C752B" w:rsidRDefault="003C752B" w:rsidP="003C752B"/>
    <w:p w:rsidR="003C752B" w:rsidRDefault="003C752B" w:rsidP="003C752B"/>
    <w:p w:rsidR="003C752B" w:rsidRDefault="003C752B" w:rsidP="003C752B"/>
    <w:p w:rsidR="00350457" w:rsidRDefault="00350457"/>
    <w:sectPr w:rsidR="00350457" w:rsidSect="00B155ED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674"/>
    <w:multiLevelType w:val="hybridMultilevel"/>
    <w:tmpl w:val="7E2CCF72"/>
    <w:lvl w:ilvl="0" w:tplc="4E429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B"/>
    <w:rsid w:val="00350457"/>
    <w:rsid w:val="003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C752B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C752B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C752B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C752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C752B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C75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C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C752B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C752B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C752B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C752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C752B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C75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C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2018-10-08T11:30:00Z</dcterms:created>
  <dcterms:modified xsi:type="dcterms:W3CDTF">2018-10-08T11:34:00Z</dcterms:modified>
</cp:coreProperties>
</file>